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B9" w:rsidRDefault="006059B9" w:rsidP="00557F30">
      <w:pPr>
        <w:jc w:val="center"/>
        <w:rPr>
          <w:b/>
        </w:rPr>
      </w:pPr>
    </w:p>
    <w:p w:rsidR="006059B9" w:rsidRPr="00721E9F" w:rsidRDefault="006059B9" w:rsidP="00557F30">
      <w:pPr>
        <w:jc w:val="center"/>
      </w:pPr>
    </w:p>
    <w:p w:rsidR="006059B9" w:rsidRPr="00721E9F" w:rsidRDefault="006059B9" w:rsidP="00557F30">
      <w:pPr>
        <w:jc w:val="center"/>
      </w:pPr>
      <w:smartTag w:uri="urn:schemas-microsoft-com:office:smarttags" w:element="State">
        <w:smartTag w:uri="urn:schemas-microsoft-com:office:smarttags" w:element="place">
          <w:r w:rsidRPr="00721E9F">
            <w:t>LOUISIANA</w:t>
          </w:r>
        </w:smartTag>
      </w:smartTag>
      <w:r w:rsidRPr="00721E9F">
        <w:t xml:space="preserve"> BOLL WEEVIL ERADICATION COMMI</w:t>
      </w:r>
      <w:r>
        <w:t>SSION</w:t>
      </w:r>
    </w:p>
    <w:p w:rsidR="006059B9" w:rsidRDefault="006059B9" w:rsidP="00557F30">
      <w:pPr>
        <w:jc w:val="center"/>
      </w:pPr>
      <w:r>
        <w:t>June 26, 2012</w:t>
      </w:r>
    </w:p>
    <w:p w:rsidR="006059B9" w:rsidRPr="00721E9F" w:rsidRDefault="006059B9" w:rsidP="00557F30">
      <w:pPr>
        <w:jc w:val="center"/>
      </w:pPr>
      <w:r>
        <w:t xml:space="preserve">10:00 a.m. </w:t>
      </w:r>
    </w:p>
    <w:p w:rsidR="006059B9" w:rsidRPr="00721E9F" w:rsidRDefault="006059B9" w:rsidP="00557F30">
      <w:pPr>
        <w:jc w:val="center"/>
      </w:pPr>
      <w:smartTag w:uri="urn:schemas-microsoft-com:office:smarttags" w:element="PlaceName">
        <w:smartTag w:uri="urn:schemas-microsoft-com:office:smarttags" w:element="place">
          <w:smartTag w:uri="urn:schemas-microsoft-com:office:smarttags" w:element="PlaceName">
            <w:r>
              <w:t>Scott</w:t>
            </w:r>
          </w:smartTag>
          <w:r>
            <w:t xml:space="preserve"> </w:t>
          </w:r>
          <w:smartTag w:uri="urn:schemas-microsoft-com:office:smarttags" w:element="PlaceName">
            <w:r>
              <w:t>Research</w:t>
            </w:r>
          </w:smartTag>
          <w:r>
            <w:t xml:space="preserve"> </w:t>
          </w:r>
          <w:smartTag w:uri="urn:schemas-microsoft-com:office:smarttags" w:element="PlaceName">
            <w:r>
              <w:t>Extension</w:t>
            </w:r>
          </w:smartTag>
          <w:r>
            <w:t xml:space="preserve"> </w:t>
          </w:r>
          <w:smartTag w:uri="urn:schemas-microsoft-com:office:smarttags" w:element="PlaceType">
            <w:r>
              <w:t>Center</w:t>
            </w:r>
          </w:smartTag>
        </w:smartTag>
      </w:smartTag>
      <w:r>
        <w:t xml:space="preserve"> </w:t>
      </w:r>
    </w:p>
    <w:p w:rsidR="006059B9" w:rsidRPr="00721E9F" w:rsidRDefault="006059B9" w:rsidP="00557F30">
      <w:pPr>
        <w:jc w:val="center"/>
      </w:pPr>
      <w:smartTag w:uri="urn:schemas-microsoft-com:office:smarttags" w:element="address">
        <w:smartTag w:uri="urn:schemas-microsoft-com:office:smarttags" w:element="Street">
          <w:r>
            <w:t>212 Macon Ridge Road</w:t>
          </w:r>
        </w:smartTag>
      </w:smartTag>
    </w:p>
    <w:p w:rsidR="006059B9" w:rsidRPr="00721E9F" w:rsidRDefault="006059B9" w:rsidP="00557F30">
      <w:pPr>
        <w:jc w:val="center"/>
      </w:pPr>
      <w:smartTag w:uri="urn:schemas-microsoft-com:office:smarttags" w:element="place">
        <w:smartTag w:uri="urn:schemas-microsoft-com:office:smarttags" w:element="City">
          <w:r>
            <w:t>Winnsboro</w:t>
          </w:r>
        </w:smartTag>
        <w:r w:rsidRPr="00721E9F">
          <w:t xml:space="preserve">, </w:t>
        </w:r>
        <w:smartTag w:uri="urn:schemas-microsoft-com:office:smarttags" w:element="place">
          <w:r w:rsidRPr="00721E9F">
            <w:t>LA</w:t>
          </w:r>
        </w:smartTag>
        <w:r w:rsidRPr="00721E9F">
          <w:t xml:space="preserve"> </w:t>
        </w:r>
        <w:smartTag w:uri="urn:schemas-microsoft-com:office:smarttags" w:element="place">
          <w:r>
            <w:t>71295</w:t>
          </w:r>
        </w:smartTag>
      </w:smartTag>
    </w:p>
    <w:p w:rsidR="006059B9" w:rsidRPr="00721E9F" w:rsidRDefault="006059B9" w:rsidP="00557F30">
      <w:pPr>
        <w:jc w:val="center"/>
      </w:pPr>
      <w:r w:rsidRPr="00721E9F">
        <w:t>Minutes</w:t>
      </w:r>
    </w:p>
    <w:p w:rsidR="006059B9" w:rsidRDefault="006059B9" w:rsidP="00557F30">
      <w:pPr>
        <w:jc w:val="center"/>
        <w:rPr>
          <w:b/>
        </w:rPr>
      </w:pPr>
    </w:p>
    <w:p w:rsidR="006059B9" w:rsidRDefault="006059B9" w:rsidP="00B04ABB">
      <w:pPr>
        <w:rPr>
          <w:b/>
          <w:u w:val="single"/>
        </w:rPr>
      </w:pPr>
      <w:r w:rsidRPr="00750446">
        <w:rPr>
          <w:b/>
          <w:u w:val="single"/>
        </w:rPr>
        <w:t>CALL TO ORDER</w:t>
      </w:r>
    </w:p>
    <w:p w:rsidR="006059B9" w:rsidRDefault="006059B9" w:rsidP="00B04ABB">
      <w:r>
        <w:t>The meeting was called to order by Mr. Dan Logan at 10:04 a.m.</w:t>
      </w:r>
    </w:p>
    <w:p w:rsidR="006059B9" w:rsidRDefault="006059B9" w:rsidP="00B04ABB">
      <w:pPr>
        <w:rPr>
          <w:b/>
          <w:u w:val="single"/>
        </w:rPr>
      </w:pPr>
    </w:p>
    <w:p w:rsidR="006059B9" w:rsidRDefault="006059B9" w:rsidP="00B04ABB">
      <w:pPr>
        <w:rPr>
          <w:b/>
          <w:u w:val="single"/>
        </w:rPr>
      </w:pPr>
      <w:r w:rsidRPr="00750446">
        <w:rPr>
          <w:b/>
          <w:u w:val="single"/>
        </w:rPr>
        <w:t>ROLL CALL</w:t>
      </w:r>
    </w:p>
    <w:p w:rsidR="006059B9" w:rsidRDefault="006059B9" w:rsidP="00363F45">
      <w:r>
        <w:t xml:space="preserve">The roll was called by DeAnna Cole. </w:t>
      </w:r>
    </w:p>
    <w:p w:rsidR="006059B9" w:rsidRPr="00ED590E" w:rsidRDefault="006059B9" w:rsidP="00B04ABB">
      <w:r w:rsidRPr="00721E9F">
        <w:t>Members present:</w:t>
      </w:r>
      <w:r>
        <w:t xml:space="preserve"> Jack Dailey, Ben Guthrie, Boyd Holley, John Kruse, Rogers Leonard, Dan Logan, Todd Parker, Travis Walker, and Tim White. </w:t>
      </w:r>
    </w:p>
    <w:p w:rsidR="006059B9" w:rsidRPr="00EF0314" w:rsidRDefault="006059B9" w:rsidP="00B04ABB">
      <w:r w:rsidRPr="00721E9F">
        <w:t>Others present:</w:t>
      </w:r>
      <w:r>
        <w:rPr>
          <w:b/>
        </w:rPr>
        <w:t xml:space="preserve"> </w:t>
      </w:r>
      <w:r>
        <w:t>Marc Bordelon, Ashley Dupree, Tabitha Gray, Tad Hardy, Nathan Oliver, Lindsey Hunter (Hearing Officer), Kurt Moreau, Nolan Adcock, Becky Wilkerson, John Dumas, Vernon Thomas, Martin Close, Glynn Banks, and DeAnna Cole.</w:t>
      </w:r>
      <w:r w:rsidRPr="00750446">
        <w:rPr>
          <w:b/>
        </w:rPr>
        <w:t xml:space="preserve"> </w:t>
      </w:r>
    </w:p>
    <w:p w:rsidR="006059B9" w:rsidRDefault="006059B9" w:rsidP="00B04ABB">
      <w:pPr>
        <w:rPr>
          <w:b/>
          <w:u w:val="single"/>
        </w:rPr>
      </w:pPr>
    </w:p>
    <w:p w:rsidR="006059B9" w:rsidRDefault="006059B9" w:rsidP="00B04ABB">
      <w:pPr>
        <w:rPr>
          <w:b/>
          <w:u w:val="single"/>
        </w:rPr>
      </w:pPr>
      <w:r w:rsidRPr="00750446">
        <w:rPr>
          <w:b/>
          <w:u w:val="single"/>
        </w:rPr>
        <w:t>PUBLIC COMMENT</w:t>
      </w:r>
    </w:p>
    <w:p w:rsidR="006059B9" w:rsidRDefault="006059B9" w:rsidP="00B04ABB">
      <w:r>
        <w:t>There were no public comments.</w:t>
      </w:r>
    </w:p>
    <w:p w:rsidR="006059B9" w:rsidRDefault="006059B9" w:rsidP="00B04ABB"/>
    <w:p w:rsidR="006059B9" w:rsidRDefault="006059B9" w:rsidP="00563388">
      <w:pPr>
        <w:rPr>
          <w:b/>
          <w:u w:val="single"/>
        </w:rPr>
      </w:pPr>
      <w:r w:rsidRPr="00750446">
        <w:rPr>
          <w:b/>
          <w:u w:val="single"/>
        </w:rPr>
        <w:t>APPROVAL OF MINUTES</w:t>
      </w:r>
      <w:r>
        <w:rPr>
          <w:b/>
          <w:u w:val="single"/>
        </w:rPr>
        <w:t xml:space="preserve"> </w:t>
      </w:r>
    </w:p>
    <w:p w:rsidR="006059B9" w:rsidRDefault="006059B9" w:rsidP="00563388">
      <w:pPr>
        <w:rPr>
          <w:b/>
          <w:u w:val="single"/>
        </w:rPr>
      </w:pPr>
      <w:r>
        <w:rPr>
          <w:b/>
        </w:rPr>
        <w:t xml:space="preserve">Motion: </w:t>
      </w:r>
      <w:r>
        <w:t xml:space="preserve">Mr. Holley made a motion to approve the minutes from the December 13, 2011 meeting. This motion was seconded by Mr. Parker and passed unanimously. </w:t>
      </w:r>
    </w:p>
    <w:p w:rsidR="006059B9" w:rsidRDefault="006059B9" w:rsidP="00B04ABB"/>
    <w:p w:rsidR="006059B9" w:rsidRPr="00563388" w:rsidRDefault="006059B9" w:rsidP="00B04ABB">
      <w:pPr>
        <w:rPr>
          <w:b/>
          <w:u w:val="single"/>
        </w:rPr>
      </w:pPr>
      <w:r w:rsidRPr="00563388">
        <w:rPr>
          <w:b/>
          <w:u w:val="single"/>
        </w:rPr>
        <w:t>ELECTION OF OFFICERS</w:t>
      </w:r>
    </w:p>
    <w:p w:rsidR="006059B9" w:rsidRDefault="006059B9" w:rsidP="00B04ABB">
      <w:r>
        <w:t>Mr. Parker made a motion to elect Mr. Logan as Chairman and Mr. Dailey as the Vice Chairman of the Louisiana Boll Weevil Eradication Commission. The motion was seconded by Mr. Holley and passed unanimously.</w:t>
      </w:r>
    </w:p>
    <w:p w:rsidR="006059B9" w:rsidRDefault="006059B9" w:rsidP="00B04ABB"/>
    <w:p w:rsidR="006059B9" w:rsidRDefault="006059B9" w:rsidP="00B04ABB">
      <w:pPr>
        <w:rPr>
          <w:b/>
          <w:u w:val="single"/>
        </w:rPr>
      </w:pPr>
      <w:r>
        <w:rPr>
          <w:b/>
          <w:u w:val="single"/>
        </w:rPr>
        <w:t>APPOINTMENT OF DIRECTOR</w:t>
      </w:r>
    </w:p>
    <w:p w:rsidR="006059B9" w:rsidRDefault="006059B9" w:rsidP="00B04ABB">
      <w:r>
        <w:t xml:space="preserve">Mr. Parker made a motion to </w:t>
      </w:r>
      <w:r w:rsidRPr="00D745DB">
        <w:t>re</w:t>
      </w:r>
      <w:r>
        <w:t>appoint Mr. Bordelon as the Director of the Louisiana Boll Weevil Eradication Commission. The motion was seconded by Mr. Holley and passed unanimously.</w:t>
      </w:r>
    </w:p>
    <w:p w:rsidR="006059B9" w:rsidRPr="00563388" w:rsidRDefault="006059B9" w:rsidP="00FB65A5">
      <w:r>
        <w:t xml:space="preserve">  </w:t>
      </w:r>
    </w:p>
    <w:p w:rsidR="006059B9" w:rsidRDefault="006059B9" w:rsidP="00FB65A5">
      <w:pPr>
        <w:rPr>
          <w:b/>
        </w:rPr>
      </w:pPr>
      <w:r w:rsidRPr="00FB65A5">
        <w:rPr>
          <w:b/>
          <w:u w:val="single"/>
        </w:rPr>
        <w:t>ADJUDICATORY HEARING</w:t>
      </w:r>
    </w:p>
    <w:p w:rsidR="006059B9" w:rsidRDefault="006059B9" w:rsidP="00FB65A5">
      <w:r>
        <w:t>Case #12BW01- Glynn Elvin Banks, was presented by Mrs. Dupree.</w:t>
      </w:r>
    </w:p>
    <w:p w:rsidR="006059B9" w:rsidRPr="00D745DB" w:rsidRDefault="006059B9" w:rsidP="00FB65A5">
      <w:r>
        <w:t xml:space="preserve">Mr. Bordelon stated that Mr. Banks failed to destroy remaining cotton stalks on or before December 31, 2011. Mr. Bordelon also reported that Mr. Banks cotton stalks remained undestroyed from January 1, 2012 through January 29, 2012, leaving him with a total of 29 violations of LAC 7:XV.327 (B).  </w:t>
      </w:r>
      <w:r w:rsidRPr="00D745DB">
        <w:t>The Commission heard testimony from Mr. Nathan Oliver, representing the Department, and Mr. Banks, representing himself.</w:t>
      </w:r>
    </w:p>
    <w:p w:rsidR="006059B9" w:rsidRDefault="006059B9" w:rsidP="00FB65A5">
      <w:r w:rsidRPr="00745469">
        <w:rPr>
          <w:b/>
        </w:rPr>
        <w:t>Motion:</w:t>
      </w:r>
      <w:r>
        <w:t xml:space="preserve"> Mr. Dailey made a motion to find Mr. Banks in violation of </w:t>
      </w:r>
      <w:r w:rsidRPr="00D745DB">
        <w:t>LAC 7:XV.327 (B) by failing to destroy cotton stalks by December 31, 2011</w:t>
      </w:r>
      <w:r>
        <w:t xml:space="preserve">. Mr. Parker seconded the motion and motion passed unanimously. </w:t>
      </w:r>
    </w:p>
    <w:p w:rsidR="006059B9" w:rsidRDefault="006059B9" w:rsidP="00FB65A5">
      <w:r>
        <w:rPr>
          <w:b/>
        </w:rPr>
        <w:t xml:space="preserve">Motion: </w:t>
      </w:r>
      <w:r>
        <w:t xml:space="preserve">Mr. Dailey made a motion to suspend the entire fine of twenty-one thousand seven hundred fifty ($21,750.00) dollars on the condition that Mr. Banks has no further violations </w:t>
      </w:r>
      <w:r w:rsidRPr="00D745DB">
        <w:t>for a period of three years</w:t>
      </w:r>
      <w:r>
        <w:t xml:space="preserve">. If Mr. Banks should have any further violations before </w:t>
      </w:r>
      <w:r w:rsidRPr="00D745DB">
        <w:t>January 1, 2014</w:t>
      </w:r>
      <w:r>
        <w:t xml:space="preserve">, the entire suspended amount will then become due immediately. Mr. Holley seconded the motion and the motion passed unanimously. </w:t>
      </w:r>
    </w:p>
    <w:p w:rsidR="006059B9" w:rsidRDefault="006059B9" w:rsidP="00B04ABB">
      <w:pPr>
        <w:rPr>
          <w:b/>
          <w:u w:val="single"/>
        </w:rPr>
      </w:pPr>
    </w:p>
    <w:p w:rsidR="006059B9" w:rsidRDefault="006059B9" w:rsidP="00B04ABB">
      <w:pPr>
        <w:rPr>
          <w:b/>
          <w:u w:val="single"/>
        </w:rPr>
      </w:pPr>
      <w:r>
        <w:rPr>
          <w:b/>
          <w:u w:val="single"/>
        </w:rPr>
        <w:t>OLD BUSINESS</w:t>
      </w:r>
    </w:p>
    <w:p w:rsidR="006059B9" w:rsidRPr="00D745DB" w:rsidRDefault="006059B9" w:rsidP="00B04ABB">
      <w:r>
        <w:t>Mr. Bordelon informed the commission that Mr. James “Skipper”</w:t>
      </w:r>
      <w:r w:rsidRPr="00D745DB">
        <w:t xml:space="preserve"> Guillot had agreed to a two year payment arrangement for the fine imposed on him. Mr. Bordelon also stated that the Department has received a refund for the Malathion credit issued by Cheminova.</w:t>
      </w:r>
    </w:p>
    <w:p w:rsidR="006059B9" w:rsidRPr="006933BA" w:rsidRDefault="006059B9" w:rsidP="00B04ABB"/>
    <w:p w:rsidR="006059B9" w:rsidRDefault="006059B9" w:rsidP="00B04ABB">
      <w:pPr>
        <w:rPr>
          <w:b/>
          <w:u w:val="single"/>
        </w:rPr>
      </w:pPr>
      <w:r w:rsidRPr="00750446">
        <w:rPr>
          <w:b/>
          <w:u w:val="single"/>
        </w:rPr>
        <w:t>NEW BUSINESS</w:t>
      </w:r>
    </w:p>
    <w:p w:rsidR="006059B9" w:rsidRDefault="006059B9" w:rsidP="0086716C">
      <w:pPr>
        <w:rPr>
          <w:b/>
          <w:u w:val="single"/>
        </w:rPr>
      </w:pPr>
    </w:p>
    <w:p w:rsidR="006059B9" w:rsidRDefault="006059B9" w:rsidP="0086716C">
      <w:pPr>
        <w:rPr>
          <w:b/>
          <w:u w:val="single"/>
        </w:rPr>
      </w:pPr>
      <w:r w:rsidRPr="009663C3">
        <w:rPr>
          <w:b/>
          <w:u w:val="single"/>
        </w:rPr>
        <w:t>R</w:t>
      </w:r>
      <w:r>
        <w:rPr>
          <w:b/>
          <w:u w:val="single"/>
        </w:rPr>
        <w:t>eport for the Commissioner</w:t>
      </w:r>
    </w:p>
    <w:p w:rsidR="006059B9" w:rsidRPr="00D745DB" w:rsidRDefault="006059B9" w:rsidP="0086716C">
      <w:r>
        <w:t xml:space="preserve">Mr. Parker reported that the 2012 Legislative session was successful. He extended Commissioner Strain’s thanks for the assistance in the passing of two pieces of legislation. Not only did Act 157 pass, but Act 310 passed as well. Mr. Parker </w:t>
      </w:r>
      <w:r w:rsidRPr="00D745DB">
        <w:t>recognized and thanked Mrs. Gray and Mrs. Dupree for their hard work during the legislative session.</w:t>
      </w:r>
    </w:p>
    <w:p w:rsidR="006059B9" w:rsidRDefault="006059B9" w:rsidP="00B04ABB"/>
    <w:p w:rsidR="006059B9" w:rsidRDefault="006059B9" w:rsidP="00B04ABB">
      <w:pPr>
        <w:rPr>
          <w:b/>
          <w:u w:val="single"/>
        </w:rPr>
      </w:pPr>
      <w:r>
        <w:rPr>
          <w:b/>
          <w:u w:val="single"/>
        </w:rPr>
        <w:t>Update from the Director</w:t>
      </w:r>
    </w:p>
    <w:p w:rsidR="006059B9" w:rsidRDefault="006059B9" w:rsidP="00B04ABB">
      <w:r>
        <w:t xml:space="preserve">Mr. Bordelon reported that aerial contracts were renewed. </w:t>
      </w:r>
      <w:r w:rsidRPr="002B6713">
        <w:t>Also, due to changes made to Boll Weevil Eradication Law this past session, the cotton acreage reporting and payment forms were revised outlining that checks for payment of assessments be made to the Louisiana Department of Agriculture and Forestry.</w:t>
      </w:r>
      <w:r>
        <w:t xml:space="preserve">  Mr. Bordelon also reported that according to the Farm Service Agency there has been a 21.6% reduction in cotton acreage. In 2011, 287,389 acres of cotton were reported. To date 225,290 acres have been reported for 2012. </w:t>
      </w:r>
    </w:p>
    <w:p w:rsidR="006059B9" w:rsidRDefault="006059B9" w:rsidP="00B04ABB"/>
    <w:p w:rsidR="006059B9" w:rsidRDefault="006059B9" w:rsidP="00B04ABB">
      <w:pPr>
        <w:rPr>
          <w:b/>
          <w:u w:val="single"/>
        </w:rPr>
      </w:pPr>
      <w:r>
        <w:rPr>
          <w:b/>
          <w:u w:val="single"/>
        </w:rPr>
        <w:t>Technical Advisory Committee</w:t>
      </w:r>
    </w:p>
    <w:p w:rsidR="006059B9" w:rsidRDefault="006059B9" w:rsidP="004B1A5C">
      <w:r>
        <w:t xml:space="preserve">Dr. Leonard and Dr. Kruse </w:t>
      </w:r>
      <w:r w:rsidRPr="00D745DB">
        <w:t>gave a report</w:t>
      </w:r>
      <w:r>
        <w:rPr>
          <w:color w:val="3366FF"/>
        </w:rPr>
        <w:t xml:space="preserve"> </w:t>
      </w:r>
      <w:r>
        <w:t xml:space="preserve">to the board of the upcoming changes in </w:t>
      </w:r>
      <w:r w:rsidRPr="00D745DB">
        <w:t xml:space="preserve">AgCenter </w:t>
      </w:r>
      <w:r>
        <w:t>staff along with an update on the crop production status.</w:t>
      </w:r>
    </w:p>
    <w:p w:rsidR="006059B9" w:rsidRDefault="006059B9" w:rsidP="00B04ABB"/>
    <w:p w:rsidR="006059B9" w:rsidRDefault="006059B9" w:rsidP="00B04ABB">
      <w:pPr>
        <w:rPr>
          <w:b/>
          <w:u w:val="single"/>
        </w:rPr>
      </w:pPr>
      <w:r>
        <w:rPr>
          <w:b/>
          <w:u w:val="single"/>
        </w:rPr>
        <w:t xml:space="preserve">ADDITIONAL BUSINESS </w:t>
      </w:r>
    </w:p>
    <w:p w:rsidR="006059B9" w:rsidRDefault="006059B9" w:rsidP="00B04ABB">
      <w:r>
        <w:t>There was no additional business.</w:t>
      </w:r>
    </w:p>
    <w:p w:rsidR="006059B9" w:rsidRPr="00FB65A5" w:rsidRDefault="006059B9" w:rsidP="00B04ABB"/>
    <w:p w:rsidR="006059B9" w:rsidRPr="00FB65A5" w:rsidRDefault="006059B9" w:rsidP="00B04ABB">
      <w:r>
        <w:rPr>
          <w:b/>
          <w:u w:val="single"/>
        </w:rPr>
        <w:t>PUBLIC COMMENT</w:t>
      </w:r>
    </w:p>
    <w:p w:rsidR="006059B9" w:rsidRDefault="006059B9" w:rsidP="00B04ABB">
      <w:r>
        <w:t>There were no public comments.</w:t>
      </w:r>
    </w:p>
    <w:p w:rsidR="006059B9" w:rsidRDefault="006059B9" w:rsidP="00B04ABB">
      <w:pPr>
        <w:rPr>
          <w:b/>
          <w:u w:val="single"/>
        </w:rPr>
      </w:pPr>
    </w:p>
    <w:p w:rsidR="006059B9" w:rsidRDefault="006059B9" w:rsidP="00B04ABB">
      <w:pPr>
        <w:rPr>
          <w:b/>
          <w:u w:val="single"/>
        </w:rPr>
      </w:pPr>
      <w:r w:rsidRPr="00750446">
        <w:rPr>
          <w:b/>
          <w:u w:val="single"/>
        </w:rPr>
        <w:t>ADJOURN</w:t>
      </w:r>
    </w:p>
    <w:p w:rsidR="006059B9" w:rsidRPr="006D1D73" w:rsidRDefault="006059B9" w:rsidP="00B04ABB">
      <w:pPr>
        <w:rPr>
          <w:b/>
          <w:u w:val="single"/>
        </w:rPr>
      </w:pPr>
      <w:r>
        <w:rPr>
          <w:b/>
        </w:rPr>
        <w:t xml:space="preserve">Motion: </w:t>
      </w:r>
      <w:r>
        <w:t>Mr. Logan made a motion to adjourn the meeting at 11:30 a.m. This motion was seconded by Mr. Parker and passed unanimously.</w:t>
      </w:r>
      <w:bookmarkStart w:id="0" w:name="_GoBack"/>
      <w:bookmarkEnd w:id="0"/>
    </w:p>
    <w:sectPr w:rsidR="006059B9" w:rsidRPr="006D1D73" w:rsidSect="00E158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F30"/>
    <w:rsid w:val="00007AB3"/>
    <w:rsid w:val="00027D76"/>
    <w:rsid w:val="000338A3"/>
    <w:rsid w:val="00036B0E"/>
    <w:rsid w:val="00040728"/>
    <w:rsid w:val="000542B4"/>
    <w:rsid w:val="00056C08"/>
    <w:rsid w:val="00073B21"/>
    <w:rsid w:val="00074E94"/>
    <w:rsid w:val="000B5F43"/>
    <w:rsid w:val="000B735C"/>
    <w:rsid w:val="000C634F"/>
    <w:rsid w:val="000E3902"/>
    <w:rsid w:val="000F300F"/>
    <w:rsid w:val="00113502"/>
    <w:rsid w:val="00122336"/>
    <w:rsid w:val="0013781A"/>
    <w:rsid w:val="00170E44"/>
    <w:rsid w:val="00185D07"/>
    <w:rsid w:val="00193F6A"/>
    <w:rsid w:val="001A3AAC"/>
    <w:rsid w:val="001F239F"/>
    <w:rsid w:val="001F7B3F"/>
    <w:rsid w:val="00242476"/>
    <w:rsid w:val="00243463"/>
    <w:rsid w:val="002439B8"/>
    <w:rsid w:val="0025735C"/>
    <w:rsid w:val="00260918"/>
    <w:rsid w:val="00261514"/>
    <w:rsid w:val="00277A99"/>
    <w:rsid w:val="0028015F"/>
    <w:rsid w:val="002A2899"/>
    <w:rsid w:val="002B6713"/>
    <w:rsid w:val="002D2583"/>
    <w:rsid w:val="003148E2"/>
    <w:rsid w:val="00316568"/>
    <w:rsid w:val="00317219"/>
    <w:rsid w:val="0032046C"/>
    <w:rsid w:val="00331ADE"/>
    <w:rsid w:val="00346CFA"/>
    <w:rsid w:val="00347C6B"/>
    <w:rsid w:val="0035484B"/>
    <w:rsid w:val="00363F45"/>
    <w:rsid w:val="003B2DA7"/>
    <w:rsid w:val="003B391C"/>
    <w:rsid w:val="003C6DFE"/>
    <w:rsid w:val="003E4EDB"/>
    <w:rsid w:val="00403784"/>
    <w:rsid w:val="00423C91"/>
    <w:rsid w:val="00445F21"/>
    <w:rsid w:val="00454FEB"/>
    <w:rsid w:val="004946E0"/>
    <w:rsid w:val="004B1A5C"/>
    <w:rsid w:val="00521B1F"/>
    <w:rsid w:val="00524507"/>
    <w:rsid w:val="00527ED5"/>
    <w:rsid w:val="00557F30"/>
    <w:rsid w:val="005629B3"/>
    <w:rsid w:val="00563388"/>
    <w:rsid w:val="00571CEB"/>
    <w:rsid w:val="00577108"/>
    <w:rsid w:val="005822E9"/>
    <w:rsid w:val="00590969"/>
    <w:rsid w:val="00591BD1"/>
    <w:rsid w:val="005960F8"/>
    <w:rsid w:val="005C24E7"/>
    <w:rsid w:val="005C69CB"/>
    <w:rsid w:val="005F1023"/>
    <w:rsid w:val="00603583"/>
    <w:rsid w:val="006059B9"/>
    <w:rsid w:val="0063094D"/>
    <w:rsid w:val="006614CD"/>
    <w:rsid w:val="00662F29"/>
    <w:rsid w:val="00666681"/>
    <w:rsid w:val="006933BA"/>
    <w:rsid w:val="006939CF"/>
    <w:rsid w:val="00697201"/>
    <w:rsid w:val="006B4E7E"/>
    <w:rsid w:val="006B637E"/>
    <w:rsid w:val="006C49FD"/>
    <w:rsid w:val="006D1D73"/>
    <w:rsid w:val="00704B99"/>
    <w:rsid w:val="00707C38"/>
    <w:rsid w:val="00721CDF"/>
    <w:rsid w:val="00721E9F"/>
    <w:rsid w:val="00745469"/>
    <w:rsid w:val="00750446"/>
    <w:rsid w:val="007714C6"/>
    <w:rsid w:val="00787C9D"/>
    <w:rsid w:val="007919A7"/>
    <w:rsid w:val="007A5952"/>
    <w:rsid w:val="007A729C"/>
    <w:rsid w:val="007B2F70"/>
    <w:rsid w:val="007B33A2"/>
    <w:rsid w:val="007D1A89"/>
    <w:rsid w:val="007D2C52"/>
    <w:rsid w:val="007D5E4E"/>
    <w:rsid w:val="007F095B"/>
    <w:rsid w:val="00801FAB"/>
    <w:rsid w:val="008102E2"/>
    <w:rsid w:val="0081247A"/>
    <w:rsid w:val="00814EE6"/>
    <w:rsid w:val="00816AF8"/>
    <w:rsid w:val="0083518F"/>
    <w:rsid w:val="00835269"/>
    <w:rsid w:val="0086716C"/>
    <w:rsid w:val="00877778"/>
    <w:rsid w:val="00891B14"/>
    <w:rsid w:val="00893D33"/>
    <w:rsid w:val="008A3A3A"/>
    <w:rsid w:val="008C05BF"/>
    <w:rsid w:val="008C5274"/>
    <w:rsid w:val="008E3692"/>
    <w:rsid w:val="008E5A45"/>
    <w:rsid w:val="00904D91"/>
    <w:rsid w:val="0095510A"/>
    <w:rsid w:val="009642F0"/>
    <w:rsid w:val="009663C3"/>
    <w:rsid w:val="009847FF"/>
    <w:rsid w:val="00984B5D"/>
    <w:rsid w:val="009952CC"/>
    <w:rsid w:val="009A3DEE"/>
    <w:rsid w:val="009B4257"/>
    <w:rsid w:val="009F5E79"/>
    <w:rsid w:val="00A003BA"/>
    <w:rsid w:val="00A05D02"/>
    <w:rsid w:val="00A067C4"/>
    <w:rsid w:val="00A23EE7"/>
    <w:rsid w:val="00A50FCF"/>
    <w:rsid w:val="00A64722"/>
    <w:rsid w:val="00A71232"/>
    <w:rsid w:val="00A74E9E"/>
    <w:rsid w:val="00A754D6"/>
    <w:rsid w:val="00A81FF0"/>
    <w:rsid w:val="00AB2A07"/>
    <w:rsid w:val="00AD64BB"/>
    <w:rsid w:val="00AF61AF"/>
    <w:rsid w:val="00B04ABB"/>
    <w:rsid w:val="00B0570A"/>
    <w:rsid w:val="00B16E37"/>
    <w:rsid w:val="00B1710B"/>
    <w:rsid w:val="00B329F7"/>
    <w:rsid w:val="00B62211"/>
    <w:rsid w:val="00B9308D"/>
    <w:rsid w:val="00BB79F4"/>
    <w:rsid w:val="00BC3DA8"/>
    <w:rsid w:val="00BC5235"/>
    <w:rsid w:val="00BF19B5"/>
    <w:rsid w:val="00BF748B"/>
    <w:rsid w:val="00C10B00"/>
    <w:rsid w:val="00C25F21"/>
    <w:rsid w:val="00C34C4B"/>
    <w:rsid w:val="00C34DB2"/>
    <w:rsid w:val="00C42E78"/>
    <w:rsid w:val="00C6519C"/>
    <w:rsid w:val="00C91332"/>
    <w:rsid w:val="00CA296F"/>
    <w:rsid w:val="00CC6B81"/>
    <w:rsid w:val="00CE1A7C"/>
    <w:rsid w:val="00CF07FA"/>
    <w:rsid w:val="00D05AC1"/>
    <w:rsid w:val="00D14DF5"/>
    <w:rsid w:val="00D340F3"/>
    <w:rsid w:val="00D35936"/>
    <w:rsid w:val="00D52B44"/>
    <w:rsid w:val="00D54F69"/>
    <w:rsid w:val="00D613F9"/>
    <w:rsid w:val="00D641A5"/>
    <w:rsid w:val="00D6654C"/>
    <w:rsid w:val="00D745DB"/>
    <w:rsid w:val="00D848E0"/>
    <w:rsid w:val="00DC42EC"/>
    <w:rsid w:val="00DD11C4"/>
    <w:rsid w:val="00E158C9"/>
    <w:rsid w:val="00E43EC0"/>
    <w:rsid w:val="00E516AF"/>
    <w:rsid w:val="00E53B18"/>
    <w:rsid w:val="00E7641B"/>
    <w:rsid w:val="00EA5F40"/>
    <w:rsid w:val="00EA7969"/>
    <w:rsid w:val="00ED590E"/>
    <w:rsid w:val="00EF0314"/>
    <w:rsid w:val="00F56D30"/>
    <w:rsid w:val="00FB2039"/>
    <w:rsid w:val="00FB65A5"/>
    <w:rsid w:val="00FC2657"/>
    <w:rsid w:val="00FD32DE"/>
    <w:rsid w:val="00FE3A69"/>
    <w:rsid w:val="00FE7B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9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0B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FEB"/>
    <w:rPr>
      <w:rFonts w:cs="Times New Roman"/>
      <w:sz w:val="2"/>
    </w:rPr>
  </w:style>
</w:styles>
</file>

<file path=word/webSettings.xml><?xml version="1.0" encoding="utf-8"?>
<w:webSettings xmlns:r="http://schemas.openxmlformats.org/officeDocument/2006/relationships" xmlns:w="http://schemas.openxmlformats.org/wordprocessingml/2006/main">
  <w:divs>
    <w:div w:id="304311499">
      <w:marLeft w:val="0"/>
      <w:marRight w:val="0"/>
      <w:marTop w:val="0"/>
      <w:marBottom w:val="0"/>
      <w:divBdr>
        <w:top w:val="none" w:sz="0" w:space="0" w:color="auto"/>
        <w:left w:val="none" w:sz="0" w:space="0" w:color="auto"/>
        <w:bottom w:val="none" w:sz="0" w:space="0" w:color="auto"/>
        <w:right w:val="none" w:sz="0" w:space="0" w:color="auto"/>
      </w:divBdr>
      <w:divsChild>
        <w:div w:id="304311501">
          <w:marLeft w:val="720"/>
          <w:marRight w:val="720"/>
          <w:marTop w:val="100"/>
          <w:marBottom w:val="100"/>
          <w:divBdr>
            <w:top w:val="none" w:sz="0" w:space="0" w:color="auto"/>
            <w:left w:val="none" w:sz="0" w:space="0" w:color="auto"/>
            <w:bottom w:val="none" w:sz="0" w:space="0" w:color="auto"/>
            <w:right w:val="none" w:sz="0" w:space="0" w:color="auto"/>
          </w:divBdr>
          <w:divsChild>
            <w:div w:id="3043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607</Words>
  <Characters>3465</Characters>
  <Application>Microsoft Office Outlook</Application>
  <DocSecurity>0</DocSecurity>
  <Lines>0</Lines>
  <Paragraphs>0</Paragraphs>
  <ScaleCrop>false</ScaleCrop>
  <Company>LDAF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BOARD OF ANIMAL HEALTH</dc:title>
  <dc:subject/>
  <dc:creator>manderson</dc:creator>
  <cp:keywords/>
  <dc:description/>
  <cp:lastModifiedBy>marc_b</cp:lastModifiedBy>
  <cp:revision>2</cp:revision>
  <cp:lastPrinted>2012-06-04T20:51:00Z</cp:lastPrinted>
  <dcterms:created xsi:type="dcterms:W3CDTF">2012-12-07T16:15:00Z</dcterms:created>
  <dcterms:modified xsi:type="dcterms:W3CDTF">2012-12-07T16:15:00Z</dcterms:modified>
</cp:coreProperties>
</file>